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C627" w14:textId="7510F58F" w:rsidR="009D4170" w:rsidRDefault="00C14258" w:rsidP="001D5B99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ТОПОНИМ КАК </w:t>
      </w:r>
      <w:r w:rsidR="00401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ЛИМОЛОГИЧЕСК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ИЙ</w:t>
      </w:r>
      <w:r w:rsidR="00401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ФЕНОМЕН</w:t>
      </w:r>
      <w:r w:rsidRPr="00C142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СОЦИОЛИНВГИСТИЧЕСКИ</w:t>
      </w:r>
      <w:r w:rsidR="00B130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АНАЛИЗ</w:t>
      </w:r>
      <w:r w:rsidR="00401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D417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05A76F11" w14:textId="035CA071" w:rsidR="00D35AA1" w:rsidRDefault="00D35AA1" w:rsidP="001D5B99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383CA8C" w14:textId="1217A80C" w:rsidR="00D35AA1" w:rsidRDefault="00D35AA1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Абрамова Е.И.</w:t>
      </w:r>
    </w:p>
    <w:p w14:paraId="30968105" w14:textId="79E76335" w:rsidR="00D35AA1" w:rsidRDefault="00D35AA1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доцент кафедры теории и практики английского языка</w:t>
      </w:r>
    </w:p>
    <w:p w14:paraId="3CD5D43A" w14:textId="15205B15" w:rsidR="00D35AA1" w:rsidRDefault="006B1586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D35A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осковский государственный областной университет</w:t>
      </w:r>
    </w:p>
    <w:p w14:paraId="1552E616" w14:textId="37E3DD8B" w:rsidR="006B1586" w:rsidRDefault="006B1586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Кандидат филологических наук, доцент</w:t>
      </w:r>
    </w:p>
    <w:p w14:paraId="75C3955E" w14:textId="71A0A8C0" w:rsidR="006B1586" w:rsidRDefault="006B1586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Российская Федерация, г. Мытищи</w:t>
      </w:r>
    </w:p>
    <w:p w14:paraId="3B76B693" w14:textId="77777777" w:rsidR="006B1586" w:rsidRPr="006B1586" w:rsidRDefault="006B1586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925A5BE" w14:textId="6B3297AF" w:rsidR="00242081" w:rsidRPr="00C85D81" w:rsidRDefault="006B1586" w:rsidP="001D5B9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5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4258" w:rsidRP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Рассматривается </w:t>
      </w:r>
      <w:proofErr w:type="spellStart"/>
      <w:r w:rsid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>лимологическая</w:t>
      </w:r>
      <w:proofErr w:type="spellEnd"/>
      <w:r w:rsid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сущность топонимов как указателей </w:t>
      </w:r>
      <w:r w:rsidR="008B7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политических и социальных </w:t>
      </w:r>
      <w:r w:rsid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 употребления языков в пределах государства и</w:t>
      </w:r>
      <w:r w:rsidR="008B7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носителей информации о </w:t>
      </w:r>
      <w:r w:rsidR="0086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территориях </w:t>
      </w:r>
      <w:r w:rsid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раннего периода в истории Великобритании</w:t>
      </w:r>
      <w:r w:rsidR="008B7903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происходило формирование границ территорий</w:t>
      </w:r>
      <w:r w:rsid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B3D460" w14:textId="5EE9A55E" w:rsidR="006B1586" w:rsidRPr="00C14258" w:rsidRDefault="006B1586" w:rsidP="001D5B9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5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Ключевые</w:t>
      </w:r>
      <w:r w:rsidRPr="00C142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B15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слова</w:t>
      </w:r>
      <w:r w:rsidRP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14258" w:rsidRP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>топоним</w:t>
      </w:r>
      <w:r w:rsidR="00C14258" w:rsidRP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</w:t>
      </w:r>
      <w:r w:rsidR="00C14258" w:rsidRP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</w:t>
      </w:r>
      <w:r w:rsidR="00C14258" w:rsidRP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14258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граница, пространство, кельтский.</w:t>
      </w:r>
    </w:p>
    <w:p w14:paraId="1E6ED13E" w14:textId="1C5E096C" w:rsidR="006B1586" w:rsidRPr="00C14258" w:rsidRDefault="006B1586" w:rsidP="001D5B9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9C3C2A" w14:textId="74EC13ED" w:rsidR="006B1586" w:rsidRPr="00C14258" w:rsidRDefault="00C14258" w:rsidP="001D5B99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TOPONYM AS A LIMOLOGICAL PHENOMENON</w:t>
      </w:r>
      <w:r w:rsidRPr="00C142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SOCILOLINGUISTIC ANALYSIS</w:t>
      </w:r>
    </w:p>
    <w:p w14:paraId="40B0B792" w14:textId="567F35BA" w:rsidR="006B1586" w:rsidRDefault="006B1586" w:rsidP="001D5B99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14:paraId="7691909F" w14:textId="5A5FF1FE" w:rsidR="006B1586" w:rsidRPr="00C85D81" w:rsidRDefault="006B1586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Abramova</w:t>
      </w:r>
      <w:proofErr w:type="spellEnd"/>
      <w:r w:rsidRPr="00C85D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E</w:t>
      </w:r>
      <w:r w:rsidRPr="00C85D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I</w:t>
      </w:r>
      <w:r w:rsidRPr="00C85D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.</w:t>
      </w:r>
    </w:p>
    <w:p w14:paraId="49661068" w14:textId="14909EB5" w:rsidR="006B1586" w:rsidRPr="006B1586" w:rsidRDefault="006B1586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Associate Professor at English Language Theory and Practice Department</w:t>
      </w:r>
    </w:p>
    <w:p w14:paraId="6B904E4E" w14:textId="4EFB8A02" w:rsidR="006B1586" w:rsidRPr="00C85D81" w:rsidRDefault="006B1586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Moscow Region State University</w:t>
      </w:r>
    </w:p>
    <w:p w14:paraId="1A18EF17" w14:textId="77777777" w:rsidR="006B1586" w:rsidRPr="00C85D81" w:rsidRDefault="006B1586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Кандидат</w:t>
      </w:r>
      <w:r w:rsidRPr="00C85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филологических</w:t>
      </w:r>
      <w:r w:rsidRPr="00C85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наук</w:t>
      </w:r>
      <w:r w:rsidRPr="00C85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доцент</w:t>
      </w:r>
    </w:p>
    <w:p w14:paraId="4998F66F" w14:textId="4DF09F85" w:rsidR="006B1586" w:rsidRPr="006B1586" w:rsidRDefault="006B1586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Russian Federation,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Mytishchi</w:t>
      </w:r>
      <w:proofErr w:type="spellEnd"/>
    </w:p>
    <w:p w14:paraId="0C32D931" w14:textId="77777777" w:rsidR="006B1586" w:rsidRPr="006B1586" w:rsidRDefault="006B1586" w:rsidP="001D5B99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</w:p>
    <w:p w14:paraId="15C2F09D" w14:textId="6B9B1505" w:rsidR="006B1586" w:rsidRPr="004A40A6" w:rsidRDefault="006B1586" w:rsidP="001D5B9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Abstract</w:t>
      </w:r>
      <w:r w:rsidRPr="006C5A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2420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242081" w:rsidRPr="00786D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420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paper</w:t>
      </w:r>
      <w:r w:rsidR="00242081" w:rsidRPr="00786D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420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describes</w:t>
      </w:r>
      <w:r w:rsidR="00242081" w:rsidRPr="00786D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A40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proofErr w:type="spellStart"/>
      <w:r w:rsidR="004A40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limological</w:t>
      </w:r>
      <w:proofErr w:type="spellEnd"/>
      <w:r w:rsidR="004A40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element in place-names, which is manifested in two ways: firstly, place names indicate political and social areas with dominant languages, secondly, place names contain the component </w:t>
      </w:r>
      <w:r w:rsidR="004A40A6" w:rsidRPr="004A40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«</w:t>
      </w:r>
      <w:r w:rsidR="004A40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boundary</w:t>
      </w:r>
      <w:r w:rsidR="004A40A6" w:rsidRPr="004A40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»</w:t>
      </w:r>
      <w:r w:rsidR="004A40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which reflects the importance of boundaries in social life.</w:t>
      </w:r>
    </w:p>
    <w:p w14:paraId="693D0AAB" w14:textId="767B403F" w:rsidR="006B1586" w:rsidRDefault="006B1586" w:rsidP="001D5B9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Key</w:t>
      </w:r>
      <w:r w:rsidRPr="00786D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C142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Words</w:t>
      </w:r>
      <w:r w:rsidRPr="00C142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  <w:r w:rsidR="00C14258" w:rsidRPr="00C142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toponym, place name, boundary, </w:t>
      </w:r>
      <w:r w:rsidR="00C142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space, </w:t>
      </w:r>
      <w:r w:rsidR="00C14258" w:rsidRPr="00C142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Celtic, English.</w:t>
      </w:r>
      <w:r w:rsidR="00C142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42081" w:rsidRPr="00786D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2E116E2B" w14:textId="6DBC24E9" w:rsidR="009D4170" w:rsidRDefault="009D4170" w:rsidP="001D5B99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06981A1B" w14:textId="4C593859" w:rsidR="008A4705" w:rsidRPr="00536DFF" w:rsidRDefault="008A4705" w:rsidP="008A47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 w:rsidRPr="008A4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 w:rsidRPr="008A4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 w:rsidRPr="008A4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 w:rsidRPr="008A4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 w:rsidRPr="008A4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 w:rsidRPr="008A4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spellEnd"/>
    </w:p>
    <w:p w14:paraId="6E4E4ADD" w14:textId="77777777" w:rsidR="008A4705" w:rsidRDefault="008A4705" w:rsidP="00570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0556B3E" w14:textId="15D382D1" w:rsidR="005D534B" w:rsidRPr="005D534B" w:rsidRDefault="005D534B" w:rsidP="00570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D53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Литература</w:t>
      </w:r>
    </w:p>
    <w:p w14:paraId="2411C15D" w14:textId="54E5610F" w:rsidR="009D4170" w:rsidRPr="00D97B73" w:rsidRDefault="009D4170" w:rsidP="00D97B73">
      <w:pPr>
        <w:pStyle w:val="a4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6718501"/>
      <w:proofErr w:type="spellStart"/>
      <w:r w:rsidRPr="00D97B73">
        <w:rPr>
          <w:rFonts w:ascii="Times New Roman" w:hAnsi="Times New Roman" w:cs="Times New Roman"/>
          <w:sz w:val="28"/>
          <w:szCs w:val="28"/>
        </w:rPr>
        <w:t>Калуцков</w:t>
      </w:r>
      <w:proofErr w:type="spellEnd"/>
      <w:r w:rsidRPr="00D97B73">
        <w:rPr>
          <w:rFonts w:ascii="Times New Roman" w:hAnsi="Times New Roman" w:cs="Times New Roman"/>
          <w:sz w:val="28"/>
          <w:szCs w:val="28"/>
        </w:rPr>
        <w:t xml:space="preserve"> В.</w:t>
      </w:r>
      <w:r w:rsidR="003300D3">
        <w:rPr>
          <w:rFonts w:ascii="Times New Roman" w:hAnsi="Times New Roman" w:cs="Times New Roman"/>
          <w:sz w:val="28"/>
          <w:szCs w:val="28"/>
        </w:rPr>
        <w:t>Н</w:t>
      </w:r>
      <w:r w:rsidR="005213C7" w:rsidRPr="00D97B73">
        <w:rPr>
          <w:rFonts w:ascii="Times New Roman" w:hAnsi="Times New Roman" w:cs="Times New Roman"/>
          <w:sz w:val="28"/>
          <w:szCs w:val="28"/>
        </w:rPr>
        <w:t xml:space="preserve">. </w:t>
      </w:r>
      <w:r w:rsidR="003300D3">
        <w:rPr>
          <w:rFonts w:ascii="Times New Roman" w:hAnsi="Times New Roman" w:cs="Times New Roman"/>
          <w:sz w:val="28"/>
          <w:szCs w:val="28"/>
        </w:rPr>
        <w:t>«</w:t>
      </w:r>
      <w:r w:rsidR="005213C7" w:rsidRPr="00D97B73">
        <w:rPr>
          <w:rFonts w:ascii="Times New Roman" w:hAnsi="Times New Roman" w:cs="Times New Roman"/>
          <w:sz w:val="28"/>
          <w:szCs w:val="28"/>
        </w:rPr>
        <w:t>Имя</w:t>
      </w:r>
      <w:r w:rsidR="003300D3">
        <w:rPr>
          <w:rFonts w:ascii="Times New Roman" w:hAnsi="Times New Roman" w:cs="Times New Roman"/>
          <w:sz w:val="28"/>
          <w:szCs w:val="28"/>
        </w:rPr>
        <w:t>»</w:t>
      </w:r>
      <w:r w:rsidR="005213C7" w:rsidRPr="00D97B73">
        <w:rPr>
          <w:rFonts w:ascii="Times New Roman" w:hAnsi="Times New Roman" w:cs="Times New Roman"/>
          <w:sz w:val="28"/>
          <w:szCs w:val="28"/>
        </w:rPr>
        <w:t xml:space="preserve"> в географии: от топонима – к </w:t>
      </w:r>
      <w:proofErr w:type="spellStart"/>
      <w:r w:rsidR="005213C7" w:rsidRPr="00D97B73">
        <w:rPr>
          <w:rFonts w:ascii="Times New Roman" w:hAnsi="Times New Roman" w:cs="Times New Roman"/>
          <w:sz w:val="28"/>
          <w:szCs w:val="28"/>
        </w:rPr>
        <w:t>геоконцепту</w:t>
      </w:r>
      <w:proofErr w:type="spellEnd"/>
      <w:r w:rsidR="005213C7" w:rsidRPr="00D97B73">
        <w:rPr>
          <w:rFonts w:ascii="Times New Roman" w:hAnsi="Times New Roman" w:cs="Times New Roman"/>
          <w:sz w:val="28"/>
          <w:szCs w:val="28"/>
        </w:rPr>
        <w:t xml:space="preserve"> // </w:t>
      </w:r>
      <w:r w:rsidR="005213C7" w:rsidRPr="00D97B73">
        <w:rPr>
          <w:rFonts w:ascii="Times New Roman" w:eastAsia="TimesNewRomanPS-ItalicMT" w:hAnsi="Times New Roman" w:cs="Times New Roman"/>
          <w:sz w:val="28"/>
          <w:szCs w:val="28"/>
        </w:rPr>
        <w:t>Известия РАН. Серия географическая</w:t>
      </w:r>
      <w:r w:rsidR="005F3EAE">
        <w:rPr>
          <w:rFonts w:ascii="Times New Roman" w:eastAsia="TimesNewRomanPS-ItalicMT" w:hAnsi="Times New Roman" w:cs="Times New Roman"/>
          <w:sz w:val="28"/>
          <w:szCs w:val="28"/>
        </w:rPr>
        <w:t xml:space="preserve">. </w:t>
      </w:r>
      <w:r w:rsidR="005213C7" w:rsidRPr="00D97B73">
        <w:rPr>
          <w:rFonts w:ascii="Times New Roman" w:eastAsia="TimesNewRomanPS-ItalicMT" w:hAnsi="Times New Roman" w:cs="Times New Roman"/>
          <w:sz w:val="28"/>
          <w:szCs w:val="28"/>
        </w:rPr>
        <w:t>2016</w:t>
      </w:r>
      <w:r w:rsidR="005F3EAE">
        <w:rPr>
          <w:rFonts w:ascii="Times New Roman" w:eastAsia="TimesNewRomanPS-ItalicMT" w:hAnsi="Times New Roman" w:cs="Times New Roman"/>
          <w:sz w:val="28"/>
          <w:szCs w:val="28"/>
        </w:rPr>
        <w:t xml:space="preserve">. </w:t>
      </w:r>
      <w:r w:rsidR="005213C7" w:rsidRPr="00D97B73">
        <w:rPr>
          <w:rFonts w:ascii="Times New Roman" w:eastAsia="TimesNewRomanPS-ItalicMT" w:hAnsi="Times New Roman" w:cs="Times New Roman"/>
          <w:sz w:val="28"/>
          <w:szCs w:val="28"/>
        </w:rPr>
        <w:t>№ 2</w:t>
      </w:r>
      <w:r w:rsidR="005F3EAE">
        <w:rPr>
          <w:rFonts w:ascii="Times New Roman" w:eastAsia="TimesNewRomanPS-ItalicMT" w:hAnsi="Times New Roman" w:cs="Times New Roman"/>
          <w:sz w:val="28"/>
          <w:szCs w:val="28"/>
        </w:rPr>
        <w:t>. С.</w:t>
      </w:r>
      <w:r w:rsidR="005213C7" w:rsidRPr="00D97B73">
        <w:rPr>
          <w:rFonts w:ascii="Times New Roman" w:eastAsia="TimesNewRomanPS-ItalicMT" w:hAnsi="Times New Roman" w:cs="Times New Roman"/>
          <w:sz w:val="28"/>
          <w:szCs w:val="28"/>
        </w:rPr>
        <w:t xml:space="preserve"> 100–107</w:t>
      </w:r>
      <w:r w:rsidR="005F3EAE">
        <w:rPr>
          <w:rFonts w:ascii="Times New Roman" w:eastAsia="TimesNewRomanPS-ItalicMT" w:hAnsi="Times New Roman" w:cs="Times New Roman"/>
          <w:sz w:val="28"/>
          <w:szCs w:val="28"/>
        </w:rPr>
        <w:t>.</w:t>
      </w:r>
    </w:p>
    <w:p w14:paraId="717D7010" w14:textId="7A4477C1" w:rsidR="00D97B73" w:rsidRPr="00D97B73" w:rsidRDefault="00D97B73" w:rsidP="00D97B73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B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урзаев</w:t>
      </w:r>
      <w:proofErr w:type="spellEnd"/>
      <w:r w:rsidRPr="00D97B73">
        <w:rPr>
          <w:rFonts w:ascii="Times New Roman" w:hAnsi="Times New Roman" w:cs="Times New Roman"/>
          <w:sz w:val="28"/>
          <w:szCs w:val="28"/>
        </w:rPr>
        <w:t xml:space="preserve"> Э.М. Топонимика и география. Москва: Наука</w:t>
      </w:r>
      <w:r w:rsidR="005F3EAE">
        <w:rPr>
          <w:rFonts w:ascii="Times New Roman" w:hAnsi="Times New Roman" w:cs="Times New Roman"/>
          <w:sz w:val="28"/>
          <w:szCs w:val="28"/>
        </w:rPr>
        <w:t>,</w:t>
      </w:r>
      <w:r w:rsidR="005F3EAE" w:rsidRPr="005F3EAE">
        <w:rPr>
          <w:rFonts w:ascii="Times New Roman" w:hAnsi="Times New Roman" w:cs="Times New Roman"/>
          <w:sz w:val="28"/>
          <w:szCs w:val="28"/>
        </w:rPr>
        <w:t xml:space="preserve"> </w:t>
      </w:r>
      <w:r w:rsidR="005F3EAE" w:rsidRPr="00D97B73">
        <w:rPr>
          <w:rFonts w:ascii="Times New Roman" w:hAnsi="Times New Roman" w:cs="Times New Roman"/>
          <w:sz w:val="28"/>
          <w:szCs w:val="28"/>
        </w:rPr>
        <w:t>1995.</w:t>
      </w:r>
      <w:r w:rsidR="005F3EAE">
        <w:rPr>
          <w:rFonts w:ascii="Times New Roman" w:hAnsi="Times New Roman" w:cs="Times New Roman"/>
          <w:sz w:val="28"/>
          <w:szCs w:val="28"/>
        </w:rPr>
        <w:t xml:space="preserve"> 202 с.</w:t>
      </w:r>
    </w:p>
    <w:bookmarkEnd w:id="0"/>
    <w:p w14:paraId="18FF07C8" w14:textId="47F549BC" w:rsidR="00DF7ED5" w:rsidRPr="005D3F52" w:rsidRDefault="00DF7ED5" w:rsidP="001D77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</w:p>
    <w:sectPr w:rsidR="00DF7ED5" w:rsidRPr="005D3F52" w:rsidSect="00A30A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CDB"/>
    <w:multiLevelType w:val="hybridMultilevel"/>
    <w:tmpl w:val="F50A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A2FCD"/>
    <w:multiLevelType w:val="hybridMultilevel"/>
    <w:tmpl w:val="D49A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7D22"/>
    <w:multiLevelType w:val="hybridMultilevel"/>
    <w:tmpl w:val="862CEF04"/>
    <w:lvl w:ilvl="0" w:tplc="144CE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C404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C2241"/>
    <w:multiLevelType w:val="hybridMultilevel"/>
    <w:tmpl w:val="9684AB32"/>
    <w:lvl w:ilvl="0" w:tplc="3AA8A5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3555753">
    <w:abstractNumId w:val="2"/>
  </w:num>
  <w:num w:numId="2" w16cid:durableId="688875106">
    <w:abstractNumId w:val="1"/>
  </w:num>
  <w:num w:numId="3" w16cid:durableId="612250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276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77"/>
    <w:rsid w:val="00001E16"/>
    <w:rsid w:val="00027986"/>
    <w:rsid w:val="00047100"/>
    <w:rsid w:val="0009203C"/>
    <w:rsid w:val="000A0AEB"/>
    <w:rsid w:val="000A47B7"/>
    <w:rsid w:val="000B3A58"/>
    <w:rsid w:val="000C4D74"/>
    <w:rsid w:val="000E4680"/>
    <w:rsid w:val="000E7B3D"/>
    <w:rsid w:val="00124EEB"/>
    <w:rsid w:val="0015698B"/>
    <w:rsid w:val="00183FE0"/>
    <w:rsid w:val="00186441"/>
    <w:rsid w:val="001870EF"/>
    <w:rsid w:val="00190457"/>
    <w:rsid w:val="001A7B6C"/>
    <w:rsid w:val="001D5B99"/>
    <w:rsid w:val="001D7783"/>
    <w:rsid w:val="00233481"/>
    <w:rsid w:val="00242081"/>
    <w:rsid w:val="002506FA"/>
    <w:rsid w:val="00250E27"/>
    <w:rsid w:val="00284563"/>
    <w:rsid w:val="002E20FD"/>
    <w:rsid w:val="002F72E7"/>
    <w:rsid w:val="003300D3"/>
    <w:rsid w:val="00346D41"/>
    <w:rsid w:val="00371713"/>
    <w:rsid w:val="003A1DF5"/>
    <w:rsid w:val="003A6D48"/>
    <w:rsid w:val="003C5B05"/>
    <w:rsid w:val="0040156E"/>
    <w:rsid w:val="00407669"/>
    <w:rsid w:val="00424D53"/>
    <w:rsid w:val="00433220"/>
    <w:rsid w:val="004418FF"/>
    <w:rsid w:val="0044532C"/>
    <w:rsid w:val="00445C7E"/>
    <w:rsid w:val="00477788"/>
    <w:rsid w:val="004A40A6"/>
    <w:rsid w:val="004D40F2"/>
    <w:rsid w:val="004F0B3C"/>
    <w:rsid w:val="005213C7"/>
    <w:rsid w:val="00526B22"/>
    <w:rsid w:val="00536DFF"/>
    <w:rsid w:val="00564D75"/>
    <w:rsid w:val="00570E74"/>
    <w:rsid w:val="005A2DC1"/>
    <w:rsid w:val="005A6F5D"/>
    <w:rsid w:val="005C3384"/>
    <w:rsid w:val="005D230F"/>
    <w:rsid w:val="005D3F52"/>
    <w:rsid w:val="005D534B"/>
    <w:rsid w:val="005F3EAE"/>
    <w:rsid w:val="00622EBD"/>
    <w:rsid w:val="00674993"/>
    <w:rsid w:val="00683337"/>
    <w:rsid w:val="006B1586"/>
    <w:rsid w:val="006C5ABE"/>
    <w:rsid w:val="006F6589"/>
    <w:rsid w:val="00702BA5"/>
    <w:rsid w:val="00734D41"/>
    <w:rsid w:val="00781537"/>
    <w:rsid w:val="00786D85"/>
    <w:rsid w:val="00787130"/>
    <w:rsid w:val="00794678"/>
    <w:rsid w:val="007960A5"/>
    <w:rsid w:val="0084631F"/>
    <w:rsid w:val="00867E77"/>
    <w:rsid w:val="008738F3"/>
    <w:rsid w:val="0089021E"/>
    <w:rsid w:val="008A4705"/>
    <w:rsid w:val="008A682A"/>
    <w:rsid w:val="008B7903"/>
    <w:rsid w:val="008C2515"/>
    <w:rsid w:val="008C4586"/>
    <w:rsid w:val="008D4209"/>
    <w:rsid w:val="008F7888"/>
    <w:rsid w:val="00903508"/>
    <w:rsid w:val="00933116"/>
    <w:rsid w:val="0093569B"/>
    <w:rsid w:val="0096466F"/>
    <w:rsid w:val="00991B5A"/>
    <w:rsid w:val="009931B2"/>
    <w:rsid w:val="009D4170"/>
    <w:rsid w:val="009E5CC0"/>
    <w:rsid w:val="009E7C15"/>
    <w:rsid w:val="00A30AB2"/>
    <w:rsid w:val="00A86D88"/>
    <w:rsid w:val="00AB0888"/>
    <w:rsid w:val="00AB1302"/>
    <w:rsid w:val="00AB704D"/>
    <w:rsid w:val="00AF0A83"/>
    <w:rsid w:val="00B130C4"/>
    <w:rsid w:val="00BB24B6"/>
    <w:rsid w:val="00BC33B3"/>
    <w:rsid w:val="00BC6EDB"/>
    <w:rsid w:val="00BE7F3F"/>
    <w:rsid w:val="00C0280E"/>
    <w:rsid w:val="00C11C77"/>
    <w:rsid w:val="00C14258"/>
    <w:rsid w:val="00C85D81"/>
    <w:rsid w:val="00C949AD"/>
    <w:rsid w:val="00CA3D40"/>
    <w:rsid w:val="00CF5DDA"/>
    <w:rsid w:val="00D35AA1"/>
    <w:rsid w:val="00D97B73"/>
    <w:rsid w:val="00DB290C"/>
    <w:rsid w:val="00DE5AEF"/>
    <w:rsid w:val="00DF7ED5"/>
    <w:rsid w:val="00E03F12"/>
    <w:rsid w:val="00E24B60"/>
    <w:rsid w:val="00E32901"/>
    <w:rsid w:val="00E339A8"/>
    <w:rsid w:val="00E33CD6"/>
    <w:rsid w:val="00EA2BE0"/>
    <w:rsid w:val="00EC6F75"/>
    <w:rsid w:val="00F32279"/>
    <w:rsid w:val="00F75114"/>
    <w:rsid w:val="00F77665"/>
    <w:rsid w:val="00FC105F"/>
    <w:rsid w:val="00FE0A39"/>
    <w:rsid w:val="00FE5DCD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FB18"/>
  <w15:chartTrackingRefBased/>
  <w15:docId w15:val="{1828FB47-A05F-4A7E-B8F2-53EB215B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B704D"/>
    <w:rPr>
      <w:i/>
      <w:iCs/>
    </w:rPr>
  </w:style>
  <w:style w:type="paragraph" w:styleId="a4">
    <w:name w:val="List Paragraph"/>
    <w:basedOn w:val="a"/>
    <w:uiPriority w:val="34"/>
    <w:qFormat/>
    <w:rsid w:val="00CF5DDA"/>
    <w:pPr>
      <w:ind w:left="720"/>
      <w:contextualSpacing/>
    </w:pPr>
  </w:style>
  <w:style w:type="table" w:styleId="a5">
    <w:name w:val="Table Grid"/>
    <w:basedOn w:val="a1"/>
    <w:rsid w:val="0040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D97B73"/>
    <w:pPr>
      <w:spacing w:before="120" w:after="12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1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32</cp:revision>
  <cp:lastPrinted>2021-10-10T12:03:00Z</cp:lastPrinted>
  <dcterms:created xsi:type="dcterms:W3CDTF">2021-07-06T15:26:00Z</dcterms:created>
  <dcterms:modified xsi:type="dcterms:W3CDTF">2022-07-12T06:59:00Z</dcterms:modified>
</cp:coreProperties>
</file>